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09672" w14:textId="7623EC37" w:rsidR="008E3B3D" w:rsidRPr="008E3B3D" w:rsidRDefault="008E3B3D" w:rsidP="008E3B3D">
      <w:pPr>
        <w:jc w:val="center"/>
        <w:rPr>
          <w:b/>
          <w:bCs/>
          <w:sz w:val="32"/>
          <w:szCs w:val="32"/>
        </w:rPr>
      </w:pPr>
      <w:r w:rsidRPr="008E3B3D">
        <w:rPr>
          <w:b/>
          <w:bCs/>
          <w:sz w:val="32"/>
          <w:szCs w:val="32"/>
        </w:rPr>
        <w:t xml:space="preserve">Forum École </w:t>
      </w:r>
      <w:proofErr w:type="spellStart"/>
      <w:r w:rsidRPr="008E3B3D">
        <w:rPr>
          <w:b/>
          <w:bCs/>
          <w:sz w:val="32"/>
          <w:szCs w:val="32"/>
        </w:rPr>
        <w:t>Alternumérique</w:t>
      </w:r>
      <w:proofErr w:type="spellEnd"/>
      <w:r w:rsidRPr="008E3B3D">
        <w:rPr>
          <w:b/>
          <w:bCs/>
          <w:sz w:val="32"/>
          <w:szCs w:val="32"/>
        </w:rPr>
        <w:t xml:space="preserve"> </w:t>
      </w:r>
    </w:p>
    <w:p w14:paraId="33276A53" w14:textId="4332A8C6" w:rsidR="00BA07D5" w:rsidRDefault="008E3B3D" w:rsidP="00BA07D5">
      <w:pPr>
        <w:jc w:val="center"/>
        <w:rPr>
          <w:b/>
          <w:bCs/>
          <w:sz w:val="32"/>
          <w:szCs w:val="32"/>
        </w:rPr>
      </w:pPr>
      <w:r w:rsidRPr="008E3B3D">
        <w:rPr>
          <w:b/>
          <w:bCs/>
          <w:sz w:val="32"/>
          <w:szCs w:val="32"/>
        </w:rPr>
        <w:t>Poitiers 4</w:t>
      </w:r>
      <w:r w:rsidR="001C5ADA">
        <w:rPr>
          <w:b/>
          <w:bCs/>
          <w:sz w:val="32"/>
          <w:szCs w:val="32"/>
        </w:rPr>
        <w:t xml:space="preserve"> </w:t>
      </w:r>
      <w:r w:rsidRPr="008E3B3D">
        <w:rPr>
          <w:b/>
          <w:bCs/>
          <w:sz w:val="32"/>
          <w:szCs w:val="32"/>
        </w:rPr>
        <w:t>novembre</w:t>
      </w:r>
    </w:p>
    <w:p w14:paraId="559A6240" w14:textId="1535270A" w:rsidR="00BA07D5" w:rsidRPr="00BA07D5" w:rsidRDefault="00BA07D5" w:rsidP="00BA07D5">
      <w:pPr>
        <w:jc w:val="center"/>
        <w:rPr>
          <w:b/>
          <w:bCs/>
          <w:sz w:val="32"/>
          <w:szCs w:val="32"/>
        </w:rPr>
      </w:pPr>
      <w:r w:rsidRPr="00BA07D5">
        <w:rPr>
          <w:b/>
          <w:bCs/>
          <w:sz w:val="32"/>
          <w:szCs w:val="32"/>
        </w:rPr>
        <w:t>Programme</w:t>
      </w:r>
    </w:p>
    <w:p w14:paraId="56DE59E4" w14:textId="2B2B50E7" w:rsidR="008E3B3D" w:rsidRPr="00BA07D5" w:rsidRDefault="008E3B3D" w:rsidP="008E3B3D">
      <w:pPr>
        <w:jc w:val="center"/>
        <w:rPr>
          <w:i/>
          <w:iCs/>
        </w:rPr>
      </w:pPr>
    </w:p>
    <w:p w14:paraId="699DBF8A" w14:textId="098190B2" w:rsidR="001C5ADA" w:rsidRDefault="001C5ADA" w:rsidP="001C5ADA">
      <w:pPr>
        <w:pStyle w:val="text-align-center"/>
        <w:spacing w:before="0" w:beforeAutospacing="0" w:after="165" w:afterAutospacing="0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E74C3C"/>
        </w:rPr>
        <w:t xml:space="preserve">En raison du confinement, le programme a été resserré sur la journée du mercredi et le forum se déroulera uniquement en </w:t>
      </w:r>
      <w:proofErr w:type="spellStart"/>
      <w:r>
        <w:rPr>
          <w:rFonts w:ascii="Georgia" w:hAnsi="Georgia"/>
          <w:color w:val="E74C3C"/>
        </w:rPr>
        <w:t>distanciel</w:t>
      </w:r>
      <w:proofErr w:type="spellEnd"/>
      <w:r>
        <w:rPr>
          <w:rFonts w:ascii="Georgia" w:hAnsi="Georgia"/>
          <w:color w:val="333333"/>
        </w:rPr>
        <w:t> </w:t>
      </w:r>
    </w:p>
    <w:p w14:paraId="5938EB39" w14:textId="0E006B51" w:rsidR="001C5ADA" w:rsidRDefault="001C5ADA" w:rsidP="001C5ADA">
      <w:pPr>
        <w:pStyle w:val="NormalWeb"/>
        <w:spacing w:before="0" w:beforeAutospacing="0" w:after="0" w:afterAutospacing="0"/>
        <w:jc w:val="center"/>
        <w:rPr>
          <w:rFonts w:ascii="Georgia" w:hAnsi="Georgia"/>
          <w:color w:val="333333"/>
        </w:rPr>
      </w:pPr>
      <w:r>
        <w:rPr>
          <w:rFonts w:ascii="Calibri" w:hAnsi="Calibri" w:cs="Calibri"/>
          <w:i/>
          <w:iCs/>
          <w:color w:val="000000"/>
          <w:sz w:val="27"/>
          <w:szCs w:val="27"/>
        </w:rPr>
        <w:t>Les trois débats correspondent aux </w:t>
      </w:r>
      <w:hyperlink r:id="rId4" w:history="1">
        <w:r>
          <w:rPr>
            <w:rStyle w:val="Lienhypertexte"/>
            <w:rFonts w:ascii="Calibri" w:eastAsiaTheme="majorEastAsia" w:hAnsi="Calibri" w:cs="Calibri"/>
            <w:i/>
            <w:iCs/>
            <w:color w:val="954F72"/>
            <w:sz w:val="27"/>
            <w:szCs w:val="27"/>
          </w:rPr>
          <w:t>trois axes du questionnaire préparatoire</w:t>
        </w:r>
      </w:hyperlink>
      <w:r>
        <w:rPr>
          <w:rFonts w:ascii="Calibri" w:hAnsi="Calibri" w:cs="Calibri"/>
          <w:i/>
          <w:iCs/>
          <w:color w:val="000000"/>
          <w:sz w:val="27"/>
          <w:szCs w:val="27"/>
        </w:rPr>
        <w:t>. La réflexion des débats permettra la rédaction d’un Manifeste, et initiera une dynamique dans la durée.</w:t>
      </w:r>
      <w:r>
        <w:rPr>
          <w:rFonts w:ascii="Georgia" w:hAnsi="Georgia"/>
          <w:color w:val="333333"/>
        </w:rPr>
        <w:t> </w:t>
      </w:r>
    </w:p>
    <w:p w14:paraId="77A4DF44" w14:textId="77777777" w:rsidR="001C5ADA" w:rsidRDefault="001C5ADA" w:rsidP="001C5ADA">
      <w:pPr>
        <w:pStyle w:val="NormalWeb"/>
        <w:spacing w:before="0" w:beforeAutospacing="0" w:after="0" w:afterAutospacing="0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</w:t>
      </w:r>
    </w:p>
    <w:p w14:paraId="0B1633AF" w14:textId="77777777" w:rsidR="001C5ADA" w:rsidRPr="001C5ADA" w:rsidRDefault="001C5ADA" w:rsidP="001C5ADA">
      <w:pPr>
        <w:pStyle w:val="NormalWeb"/>
        <w:spacing w:before="0" w:beforeAutospacing="0" w:after="0" w:afterAutospacing="0"/>
        <w:jc w:val="center"/>
        <w:rPr>
          <w:rFonts w:ascii="Georgia" w:hAnsi="Georgia"/>
          <w:color w:val="333333"/>
          <w:sz w:val="28"/>
          <w:szCs w:val="28"/>
        </w:rPr>
      </w:pPr>
      <w:r w:rsidRPr="001C5ADA">
        <w:rPr>
          <w:rFonts w:ascii="Calibri" w:hAnsi="Calibri" w:cs="Calibri"/>
          <w:b/>
          <w:bCs/>
          <w:color w:val="000000"/>
          <w:sz w:val="28"/>
          <w:szCs w:val="28"/>
        </w:rPr>
        <w:t>Mercredi 4 novembre</w:t>
      </w:r>
    </w:p>
    <w:p w14:paraId="6DC97D57" w14:textId="77777777" w:rsidR="001C5ADA" w:rsidRDefault="001C5ADA" w:rsidP="001C5ADA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</w:t>
      </w:r>
    </w:p>
    <w:p w14:paraId="65DA585B" w14:textId="77777777" w:rsidR="001C5ADA" w:rsidRDefault="001C5ADA" w:rsidP="001C5ADA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9h45 – </w:t>
      </w:r>
      <w:r>
        <w:rPr>
          <w:rStyle w:val="lev"/>
          <w:rFonts w:ascii="Calibri" w:hAnsi="Calibri" w:cs="Calibri"/>
          <w:color w:val="000000"/>
          <w:sz w:val="27"/>
          <w:szCs w:val="27"/>
        </w:rPr>
        <w:t>Discours d'ouverture</w:t>
      </w:r>
      <w:r>
        <w:rPr>
          <w:rStyle w:val="apple-converted-space"/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de</w:t>
      </w:r>
      <w:r>
        <w:rPr>
          <w:rStyle w:val="lev"/>
          <w:rFonts w:ascii="Calibri" w:hAnsi="Calibri" w:cs="Calibri"/>
          <w:color w:val="000000"/>
          <w:sz w:val="27"/>
          <w:szCs w:val="27"/>
        </w:rPr>
        <w:t> Viviane Youx</w:t>
      </w:r>
      <w:r>
        <w:rPr>
          <w:rFonts w:ascii="Calibri" w:hAnsi="Calibri" w:cs="Calibri"/>
          <w:color w:val="000000"/>
          <w:sz w:val="27"/>
          <w:szCs w:val="27"/>
        </w:rPr>
        <w:t>, présidente AFEF.</w:t>
      </w:r>
      <w:r>
        <w:rPr>
          <w:rStyle w:val="apple-converted-space"/>
          <w:rFonts w:ascii="Calibri" w:hAnsi="Calibri" w:cs="Calibri"/>
          <w:color w:val="000000"/>
          <w:sz w:val="27"/>
          <w:szCs w:val="27"/>
        </w:rPr>
        <w:t> </w:t>
      </w:r>
      <w:hyperlink r:id="rId5" w:history="1">
        <w:r>
          <w:rPr>
            <w:rStyle w:val="lev"/>
            <w:rFonts w:ascii="Calibri" w:hAnsi="Calibri" w:cs="Calibri"/>
            <w:color w:val="0000FF"/>
            <w:sz w:val="27"/>
            <w:szCs w:val="27"/>
          </w:rPr>
          <w:t>Pourquoi l'AFEF s'intéresse-t-elle au numérique dans</w:t>
        </w:r>
        <w:r>
          <w:rPr>
            <w:rStyle w:val="apple-converted-space"/>
            <w:rFonts w:ascii="Calibri" w:hAnsi="Calibri" w:cs="Calibri"/>
            <w:b/>
            <w:bCs/>
            <w:color w:val="0000FF"/>
            <w:sz w:val="27"/>
            <w:szCs w:val="27"/>
          </w:rPr>
          <w:t> </w:t>
        </w:r>
      </w:hyperlink>
      <w:hyperlink r:id="rId6" w:history="1">
        <w:r>
          <w:rPr>
            <w:rStyle w:val="Lienhypertexte"/>
            <w:rFonts w:ascii="Calibri" w:eastAsiaTheme="majorEastAsia" w:hAnsi="Calibri" w:cs="Calibri"/>
            <w:b/>
            <w:bCs/>
            <w:sz w:val="27"/>
            <w:szCs w:val="27"/>
          </w:rPr>
          <w:t>l’École ?</w:t>
        </w:r>
      </w:hyperlink>
      <w:r>
        <w:rPr>
          <w:rStyle w:val="apple-converted-space"/>
          <w:rFonts w:ascii="Calibri" w:hAnsi="Calibri" w:cs="Calibri"/>
          <w:b/>
          <w:bCs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Communication, langages, discours, littérature</w:t>
      </w:r>
    </w:p>
    <w:p w14:paraId="047C8EAD" w14:textId="77777777" w:rsidR="001C5ADA" w:rsidRDefault="001C5ADA" w:rsidP="001C5ADA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</w:t>
      </w:r>
    </w:p>
    <w:p w14:paraId="397A40BD" w14:textId="4C571675" w:rsidR="001C5ADA" w:rsidRDefault="001C5ADA" w:rsidP="001C5ADA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10h-12h –</w:t>
      </w:r>
      <w:r>
        <w:rPr>
          <w:rStyle w:val="apple-converted-space"/>
          <w:rFonts w:ascii="Calibri" w:hAnsi="Calibri" w:cs="Calibri"/>
          <w:b/>
          <w:bCs/>
          <w:color w:val="000000"/>
          <w:sz w:val="27"/>
          <w:szCs w:val="27"/>
        </w:rPr>
        <w:t> </w:t>
      </w:r>
      <w:hyperlink r:id="rId7" w:history="1">
        <w:r>
          <w:rPr>
            <w:rStyle w:val="Lienhypertexte"/>
            <w:rFonts w:ascii="Calibri" w:eastAsiaTheme="majorEastAsia" w:hAnsi="Calibri" w:cs="Calibri"/>
            <w:b/>
            <w:bCs/>
            <w:sz w:val="27"/>
            <w:szCs w:val="27"/>
          </w:rPr>
          <w:t>1</w:t>
        </w:r>
        <w:r>
          <w:rPr>
            <w:rStyle w:val="Lienhypertexte"/>
            <w:rFonts w:ascii="Calibri" w:eastAsiaTheme="majorEastAsia" w:hAnsi="Calibri" w:cs="Calibri"/>
            <w:b/>
            <w:bCs/>
            <w:sz w:val="18"/>
            <w:szCs w:val="18"/>
            <w:vertAlign w:val="superscript"/>
          </w:rPr>
          <w:t>er</w:t>
        </w:r>
        <w:r>
          <w:rPr>
            <w:rStyle w:val="Lienhypertexte"/>
            <w:rFonts w:ascii="Calibri" w:eastAsiaTheme="majorEastAsia" w:hAnsi="Calibri" w:cs="Calibri"/>
            <w:b/>
            <w:bCs/>
            <w:sz w:val="27"/>
            <w:szCs w:val="27"/>
          </w:rPr>
          <w:t> débat :</w:t>
        </w:r>
      </w:hyperlink>
      <w:hyperlink r:id="rId8" w:history="1">
        <w:r>
          <w:rPr>
            <w:rStyle w:val="Lienhypertexte"/>
            <w:rFonts w:ascii="Calibri" w:eastAsiaTheme="majorEastAsia" w:hAnsi="Calibri" w:cs="Calibri"/>
            <w:sz w:val="27"/>
            <w:szCs w:val="27"/>
          </w:rPr>
          <w:t> </w:t>
        </w:r>
        <w:r>
          <w:rPr>
            <w:rStyle w:val="Lienhypertexte"/>
            <w:rFonts w:ascii="Calibri" w:eastAsiaTheme="majorEastAsia" w:hAnsi="Calibri" w:cs="Calibri"/>
            <w:b/>
            <w:bCs/>
            <w:sz w:val="27"/>
            <w:szCs w:val="27"/>
          </w:rPr>
          <w:t>Clarifier les positionnements éthiques et les finalités de l’École</w:t>
        </w:r>
      </w:hyperlink>
      <w:r>
        <w:rPr>
          <w:rFonts w:ascii="Calibri" w:hAnsi="Calibri" w:cs="Calibri"/>
          <w:color w:val="000000"/>
          <w:sz w:val="27"/>
          <w:szCs w:val="27"/>
        </w:rPr>
        <w:t> – Rôle et enjeux du numérique à l’école : une culture numérique pensée dans et pour l’École - animé par</w:t>
      </w:r>
      <w:r>
        <w:rPr>
          <w:rStyle w:val="apple-converted-space"/>
          <w:rFonts w:ascii="Calibri" w:hAnsi="Calibri" w:cs="Calibri"/>
          <w:color w:val="000000"/>
          <w:sz w:val="27"/>
          <w:szCs w:val="27"/>
        </w:rPr>
        <w:t> </w:t>
      </w:r>
      <w:r>
        <w:rPr>
          <w:rStyle w:val="lev"/>
          <w:rFonts w:ascii="Calibri" w:hAnsi="Calibri" w:cs="Calibri"/>
          <w:color w:val="000000"/>
          <w:sz w:val="27"/>
          <w:szCs w:val="27"/>
        </w:rPr>
        <w:t xml:space="preserve">Dominique </w:t>
      </w:r>
      <w:proofErr w:type="spellStart"/>
      <w:r>
        <w:rPr>
          <w:rStyle w:val="lev"/>
          <w:rFonts w:ascii="Calibri" w:hAnsi="Calibri" w:cs="Calibri"/>
          <w:color w:val="000000"/>
          <w:sz w:val="27"/>
          <w:szCs w:val="27"/>
        </w:rPr>
        <w:t>Bucheton</w:t>
      </w:r>
      <w:proofErr w:type="spellEnd"/>
      <w:r>
        <w:rPr>
          <w:rStyle w:val="apple-converted-space"/>
          <w:rFonts w:ascii="Calibri" w:hAnsi="Calibri" w:cs="Calibri"/>
          <w:b/>
          <w:bCs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(vice-présidente AFEF, Université Montpellier), avec</w:t>
      </w:r>
      <w:r>
        <w:rPr>
          <w:rStyle w:val="apple-converted-space"/>
          <w:rFonts w:ascii="Calibri" w:hAnsi="Calibri" w:cs="Calibri"/>
          <w:color w:val="000000"/>
          <w:sz w:val="27"/>
          <w:szCs w:val="27"/>
        </w:rPr>
        <w:t> </w:t>
      </w:r>
      <w:r>
        <w:rPr>
          <w:rStyle w:val="lev"/>
          <w:rFonts w:ascii="Calibri" w:hAnsi="Calibri" w:cs="Calibri"/>
          <w:color w:val="000000"/>
          <w:sz w:val="27"/>
          <w:szCs w:val="27"/>
        </w:rPr>
        <w:t xml:space="preserve">Philippe </w:t>
      </w:r>
      <w:proofErr w:type="spellStart"/>
      <w:r>
        <w:rPr>
          <w:rStyle w:val="lev"/>
          <w:rFonts w:ascii="Calibri" w:hAnsi="Calibri" w:cs="Calibri"/>
          <w:color w:val="000000"/>
          <w:sz w:val="27"/>
          <w:szCs w:val="27"/>
        </w:rPr>
        <w:t>Meirieu</w:t>
      </w:r>
      <w:proofErr w:type="spellEnd"/>
      <w:r>
        <w:rPr>
          <w:rStyle w:val="apple-converted-space"/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 xml:space="preserve">(Université Lyon-Lumière 2), </w:t>
      </w:r>
      <w:r w:rsidR="00F251DD" w:rsidRPr="00F251DD">
        <w:rPr>
          <w:rFonts w:ascii="Calibri" w:hAnsi="Calibri" w:cs="Calibri"/>
          <w:b/>
          <w:bCs/>
          <w:color w:val="000000"/>
          <w:sz w:val="27"/>
          <w:szCs w:val="27"/>
        </w:rPr>
        <w:t xml:space="preserve">Rodrigo </w:t>
      </w:r>
      <w:proofErr w:type="spellStart"/>
      <w:r w:rsidR="00F251DD" w:rsidRPr="00F251DD">
        <w:rPr>
          <w:rFonts w:ascii="Calibri" w:hAnsi="Calibri" w:cs="Calibri"/>
          <w:b/>
          <w:bCs/>
          <w:color w:val="000000"/>
          <w:sz w:val="27"/>
          <w:szCs w:val="27"/>
        </w:rPr>
        <w:t>Arenas</w:t>
      </w:r>
      <w:proofErr w:type="spellEnd"/>
      <w:r w:rsidR="00F251DD">
        <w:rPr>
          <w:rFonts w:ascii="Calibri" w:hAnsi="Calibri" w:cs="Calibri"/>
          <w:color w:val="000000"/>
          <w:sz w:val="27"/>
          <w:szCs w:val="27"/>
        </w:rPr>
        <w:t xml:space="preserve"> (</w:t>
      </w:r>
      <w:r w:rsidR="00F251DD" w:rsidRPr="00F251DD">
        <w:rPr>
          <w:rFonts w:ascii="Calibri" w:hAnsi="Calibri" w:cs="Calibri"/>
          <w:b/>
          <w:bCs/>
          <w:color w:val="000000"/>
          <w:sz w:val="27"/>
          <w:szCs w:val="27"/>
        </w:rPr>
        <w:t>co-président FCPE</w:t>
      </w:r>
      <w:r w:rsidR="00F251DD">
        <w:rPr>
          <w:rFonts w:ascii="Calibri" w:hAnsi="Calibri" w:cs="Calibri"/>
          <w:color w:val="000000"/>
          <w:sz w:val="27"/>
          <w:szCs w:val="27"/>
        </w:rPr>
        <w:t>)</w:t>
      </w:r>
      <w:r>
        <w:rPr>
          <w:rFonts w:ascii="Calibri" w:hAnsi="Calibri" w:cs="Calibri"/>
          <w:color w:val="000000"/>
          <w:sz w:val="27"/>
          <w:szCs w:val="27"/>
        </w:rPr>
        <w:t>...</w:t>
      </w:r>
    </w:p>
    <w:p w14:paraId="22126DDA" w14:textId="77777777" w:rsidR="001C5ADA" w:rsidRDefault="001C5ADA" w:rsidP="001C5ADA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</w:t>
      </w:r>
    </w:p>
    <w:p w14:paraId="380CF9D8" w14:textId="77777777" w:rsidR="001C5ADA" w:rsidRDefault="001C5ADA" w:rsidP="001C5ADA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14h-16h –</w:t>
      </w:r>
      <w:r>
        <w:rPr>
          <w:rStyle w:val="apple-converted-space"/>
          <w:rFonts w:ascii="Calibri" w:hAnsi="Calibri" w:cs="Calibri"/>
          <w:b/>
          <w:bCs/>
          <w:color w:val="000000"/>
          <w:sz w:val="27"/>
          <w:szCs w:val="27"/>
        </w:rPr>
        <w:t> </w:t>
      </w:r>
      <w:hyperlink r:id="rId9" w:history="1">
        <w:r>
          <w:rPr>
            <w:rStyle w:val="Lienhypertexte"/>
            <w:rFonts w:ascii="Calibri" w:eastAsiaTheme="majorEastAsia" w:hAnsi="Calibri" w:cs="Calibri"/>
            <w:b/>
            <w:bCs/>
            <w:sz w:val="27"/>
            <w:szCs w:val="27"/>
          </w:rPr>
          <w:t>2ème débat :</w:t>
        </w:r>
      </w:hyperlink>
      <w:hyperlink r:id="rId10" w:history="1">
        <w:r>
          <w:rPr>
            <w:rStyle w:val="Lienhypertexte"/>
            <w:rFonts w:ascii="Calibri" w:eastAsiaTheme="majorEastAsia" w:hAnsi="Calibri" w:cs="Calibri"/>
            <w:sz w:val="27"/>
            <w:szCs w:val="27"/>
          </w:rPr>
          <w:t> </w:t>
        </w:r>
        <w:r>
          <w:rPr>
            <w:rStyle w:val="Lienhypertexte"/>
            <w:rFonts w:ascii="Calibri" w:eastAsiaTheme="majorEastAsia" w:hAnsi="Calibri" w:cs="Calibri"/>
            <w:b/>
            <w:bCs/>
            <w:sz w:val="27"/>
            <w:szCs w:val="27"/>
          </w:rPr>
          <w:t>Le métier enseignant : reprenons la main sur le numérique ! </w:t>
        </w:r>
      </w:hyperlink>
      <w:r>
        <w:rPr>
          <w:rFonts w:ascii="Calibri" w:hAnsi="Calibri" w:cs="Calibri"/>
          <w:color w:val="000000"/>
          <w:sz w:val="27"/>
          <w:szCs w:val="27"/>
        </w:rPr>
        <w:t>– En quoi le numérique apporte-t-il à la pédagogie ? En quoi la pédagogie apporte-t-elle au numérique ? - animé par</w:t>
      </w:r>
      <w:r>
        <w:rPr>
          <w:rStyle w:val="apple-converted-space"/>
          <w:rFonts w:ascii="Calibri" w:hAnsi="Calibri" w:cs="Calibri"/>
          <w:color w:val="000000"/>
          <w:sz w:val="27"/>
          <w:szCs w:val="27"/>
        </w:rPr>
        <w:t> </w:t>
      </w:r>
      <w:r>
        <w:rPr>
          <w:rStyle w:val="lev"/>
          <w:rFonts w:ascii="Calibri" w:hAnsi="Calibri" w:cs="Calibri"/>
          <w:color w:val="000000"/>
          <w:sz w:val="27"/>
          <w:szCs w:val="27"/>
        </w:rPr>
        <w:t xml:space="preserve">Mylène </w:t>
      </w:r>
      <w:proofErr w:type="spellStart"/>
      <w:r>
        <w:rPr>
          <w:rStyle w:val="lev"/>
          <w:rFonts w:ascii="Calibri" w:hAnsi="Calibri" w:cs="Calibri"/>
          <w:color w:val="000000"/>
          <w:sz w:val="27"/>
          <w:szCs w:val="27"/>
        </w:rPr>
        <w:t>Raljevic</w:t>
      </w:r>
      <w:proofErr w:type="spellEnd"/>
      <w:r>
        <w:rPr>
          <w:rStyle w:val="apple-converted-space"/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(OCCE), avec</w:t>
      </w:r>
      <w:r>
        <w:rPr>
          <w:rStyle w:val="apple-converted-space"/>
          <w:rFonts w:ascii="Calibri" w:hAnsi="Calibri" w:cs="Calibri"/>
          <w:color w:val="000000"/>
          <w:sz w:val="27"/>
          <w:szCs w:val="27"/>
        </w:rPr>
        <w:t> </w:t>
      </w:r>
      <w:r>
        <w:rPr>
          <w:rStyle w:val="lev"/>
          <w:rFonts w:ascii="Calibri" w:hAnsi="Calibri" w:cs="Calibri"/>
          <w:color w:val="000000"/>
          <w:sz w:val="27"/>
          <w:szCs w:val="27"/>
        </w:rPr>
        <w:t>Jean-François Cerisier</w:t>
      </w:r>
      <w:r>
        <w:rPr>
          <w:rStyle w:val="apple-converted-space"/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 xml:space="preserve">(Labo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Technê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vice-président Université de Poitiers),</w:t>
      </w:r>
      <w:r>
        <w:rPr>
          <w:rStyle w:val="apple-converted-space"/>
          <w:rFonts w:ascii="Calibri" w:hAnsi="Calibri" w:cs="Calibri"/>
          <w:b/>
          <w:bCs/>
          <w:color w:val="000000"/>
          <w:sz w:val="27"/>
          <w:szCs w:val="27"/>
        </w:rPr>
        <w:t> </w:t>
      </w:r>
      <w:r>
        <w:rPr>
          <w:rStyle w:val="lev"/>
          <w:rFonts w:ascii="Calibri" w:hAnsi="Calibri" w:cs="Calibri"/>
          <w:color w:val="000000"/>
          <w:sz w:val="27"/>
          <w:szCs w:val="27"/>
        </w:rPr>
        <w:t>...</w:t>
      </w:r>
    </w:p>
    <w:p w14:paraId="64D9AF67" w14:textId="77777777" w:rsidR="001C5ADA" w:rsidRDefault="001C5ADA" w:rsidP="001C5ADA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</w:t>
      </w:r>
    </w:p>
    <w:p w14:paraId="225587D8" w14:textId="18C41EEC" w:rsidR="001C5ADA" w:rsidRDefault="001C5ADA" w:rsidP="001C5ADA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bCs/>
          <w:color w:val="333333"/>
        </w:rPr>
      </w:pPr>
      <w:r>
        <w:rPr>
          <w:rFonts w:ascii="Georgia" w:hAnsi="Georgia"/>
          <w:b/>
          <w:bCs/>
          <w:color w:val="333333"/>
        </w:rPr>
        <w:t>17h-19h –</w:t>
      </w:r>
      <w:r>
        <w:rPr>
          <w:rStyle w:val="apple-converted-space"/>
          <w:rFonts w:ascii="Georgia" w:hAnsi="Georgia"/>
          <w:b/>
          <w:bCs/>
          <w:color w:val="333333"/>
        </w:rPr>
        <w:t> </w:t>
      </w:r>
      <w:hyperlink r:id="rId11" w:history="1">
        <w:r>
          <w:rPr>
            <w:rStyle w:val="Lienhypertexte"/>
            <w:rFonts w:ascii="Georgia" w:eastAsiaTheme="majorEastAsia" w:hAnsi="Georgia"/>
            <w:b/>
            <w:bCs/>
          </w:rPr>
          <w:t>3</w:t>
        </w:r>
      </w:hyperlink>
      <w:hyperlink r:id="rId12" w:history="1">
        <w:r>
          <w:rPr>
            <w:rStyle w:val="Lienhypertexte"/>
            <w:rFonts w:ascii="Georgia" w:eastAsiaTheme="majorEastAsia" w:hAnsi="Georgia"/>
            <w:b/>
            <w:bCs/>
            <w:sz w:val="18"/>
            <w:szCs w:val="18"/>
            <w:vertAlign w:val="superscript"/>
          </w:rPr>
          <w:t>ème</w:t>
        </w:r>
      </w:hyperlink>
      <w:hyperlink r:id="rId13" w:history="1">
        <w:r>
          <w:rPr>
            <w:rStyle w:val="Lienhypertexte"/>
            <w:rFonts w:ascii="Georgia" w:eastAsiaTheme="majorEastAsia" w:hAnsi="Georgia"/>
            <w:b/>
            <w:bCs/>
          </w:rPr>
          <w:t> débat : Appel à une démocratisation de la gouvernance de l’école </w:t>
        </w:r>
      </w:hyperlink>
      <w:r>
        <w:rPr>
          <w:rFonts w:ascii="Georgia" w:hAnsi="Georgia"/>
          <w:b/>
          <w:bCs/>
          <w:color w:val="333333"/>
        </w:rPr>
        <w:t>– Comment penser et mettre en place une culture numérique qui respecte les principes démocratiques de l’École ?</w:t>
      </w:r>
      <w:r>
        <w:rPr>
          <w:rStyle w:val="apple-converted-space"/>
          <w:rFonts w:ascii="Georgia" w:hAnsi="Georgia"/>
          <w:b/>
          <w:bCs/>
          <w:color w:val="333333"/>
        </w:rPr>
        <w:t> </w:t>
      </w:r>
      <w:r>
        <w:rPr>
          <w:rFonts w:ascii="Georgia" w:hAnsi="Georgia"/>
          <w:color w:val="333333"/>
        </w:rPr>
        <w:t>- animé par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b/>
          <w:bCs/>
          <w:color w:val="333333"/>
        </w:rPr>
        <w:t xml:space="preserve">Mathieu </w:t>
      </w:r>
      <w:proofErr w:type="spellStart"/>
      <w:r>
        <w:rPr>
          <w:rFonts w:ascii="Georgia" w:hAnsi="Georgia"/>
          <w:b/>
          <w:bCs/>
          <w:color w:val="333333"/>
        </w:rPr>
        <w:t>Billière</w:t>
      </w:r>
      <w:proofErr w:type="spellEnd"/>
      <w:r>
        <w:rPr>
          <w:rFonts w:ascii="Georgia" w:hAnsi="Georgia"/>
          <w:color w:val="333333"/>
        </w:rPr>
        <w:t>(AFEF et Lettres vives), avec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b/>
          <w:bCs/>
          <w:color w:val="333333"/>
        </w:rPr>
        <w:t xml:space="preserve">Agathe </w:t>
      </w:r>
      <w:proofErr w:type="spellStart"/>
      <w:r>
        <w:rPr>
          <w:rFonts w:ascii="Georgia" w:hAnsi="Georgia"/>
          <w:b/>
          <w:bCs/>
          <w:color w:val="333333"/>
        </w:rPr>
        <w:t>Cagé</w:t>
      </w:r>
      <w:proofErr w:type="spellEnd"/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 xml:space="preserve">(politiste, ancienne directrice de cabinet de Najat </w:t>
      </w:r>
      <w:proofErr w:type="spellStart"/>
      <w:r>
        <w:rPr>
          <w:rFonts w:ascii="Georgia" w:hAnsi="Georgia"/>
          <w:color w:val="333333"/>
        </w:rPr>
        <w:t>Vallaud-Belkacem</w:t>
      </w:r>
      <w:proofErr w:type="spellEnd"/>
      <w:r>
        <w:rPr>
          <w:rFonts w:ascii="Georgia" w:hAnsi="Georgia"/>
          <w:color w:val="333333"/>
        </w:rPr>
        <w:t>),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b/>
          <w:bCs/>
          <w:color w:val="333333"/>
        </w:rPr>
        <w:t>Sabine Rubin</w:t>
      </w:r>
      <w:r>
        <w:rPr>
          <w:rStyle w:val="apple-converted-space"/>
          <w:rFonts w:ascii="Georgia" w:hAnsi="Georgia"/>
          <w:b/>
          <w:bCs/>
          <w:color w:val="333333"/>
        </w:rPr>
        <w:t> </w:t>
      </w:r>
      <w:r>
        <w:rPr>
          <w:rFonts w:ascii="Georgia" w:hAnsi="Georgia"/>
          <w:color w:val="333333"/>
        </w:rPr>
        <w:t>(députée FI Seine Saint-Denis),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b/>
          <w:bCs/>
          <w:color w:val="333333"/>
        </w:rPr>
        <w:t xml:space="preserve">Stéphanie </w:t>
      </w:r>
      <w:proofErr w:type="spellStart"/>
      <w:r>
        <w:rPr>
          <w:rFonts w:ascii="Georgia" w:hAnsi="Georgia"/>
          <w:b/>
          <w:bCs/>
          <w:color w:val="333333"/>
        </w:rPr>
        <w:t>Devanssay</w:t>
      </w:r>
      <w:proofErr w:type="spellEnd"/>
      <w:r>
        <w:rPr>
          <w:rStyle w:val="apple-converted-space"/>
          <w:rFonts w:ascii="Georgia" w:hAnsi="Georgia"/>
          <w:b/>
          <w:bCs/>
          <w:color w:val="333333"/>
        </w:rPr>
        <w:t> </w:t>
      </w:r>
      <w:r>
        <w:rPr>
          <w:rFonts w:ascii="Georgia" w:hAnsi="Georgia"/>
          <w:color w:val="333333"/>
        </w:rPr>
        <w:t>(SE-UNSA),</w:t>
      </w:r>
      <w:r>
        <w:rPr>
          <w:rFonts w:ascii="Georgia" w:hAnsi="Georgia"/>
          <w:b/>
          <w:bCs/>
          <w:color w:val="333333"/>
        </w:rPr>
        <w:t>...</w:t>
      </w:r>
    </w:p>
    <w:p w14:paraId="36E311BC" w14:textId="77777777" w:rsidR="001C5ADA" w:rsidRDefault="001C5ADA" w:rsidP="001C5ADA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14:paraId="7DBD2386" w14:textId="274144FD" w:rsidR="001C5ADA" w:rsidRPr="001C5ADA" w:rsidRDefault="001C5ADA" w:rsidP="001C5ADA">
      <w:pPr>
        <w:pStyle w:val="NormalWeb"/>
        <w:spacing w:before="0" w:beforeAutospacing="0" w:after="0" w:afterAutospacing="0"/>
        <w:jc w:val="center"/>
        <w:rPr>
          <w:rFonts w:ascii="Georgia" w:hAnsi="Georgia"/>
          <w:color w:val="333333"/>
          <w:sz w:val="32"/>
          <w:szCs w:val="32"/>
        </w:rPr>
      </w:pPr>
      <w:r w:rsidRPr="001C5ADA">
        <w:rPr>
          <w:rFonts w:ascii="Calibri" w:hAnsi="Calibri" w:cs="Calibri"/>
          <w:b/>
          <w:bCs/>
          <w:color w:val="000000"/>
          <w:sz w:val="32"/>
          <w:szCs w:val="32"/>
        </w:rPr>
        <w:t>Modalités</w:t>
      </w:r>
    </w:p>
    <w:p w14:paraId="50836F79" w14:textId="7B33F190" w:rsidR="001C5ADA" w:rsidRDefault="001C5ADA" w:rsidP="001C5ADA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</w:t>
      </w:r>
    </w:p>
    <w:p w14:paraId="5D58613A" w14:textId="77777777" w:rsidR="001C5ADA" w:rsidRDefault="001C5ADA" w:rsidP="001C5ADA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>
        <w:rPr>
          <w:rStyle w:val="lev"/>
          <w:rFonts w:ascii="Georgia" w:hAnsi="Georgia"/>
          <w:color w:val="333333"/>
        </w:rPr>
        <w:t>Liens pour participer :</w:t>
      </w:r>
    </w:p>
    <w:p w14:paraId="2296D9F8" w14:textId="77777777" w:rsidR="001C5ADA" w:rsidRDefault="001C5ADA" w:rsidP="001C5ADA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>
        <w:rPr>
          <w:rStyle w:val="lev"/>
          <w:rFonts w:ascii="Georgia" w:hAnsi="Georgia"/>
          <w:color w:val="333333"/>
        </w:rPr>
        <w:t>Ouverture et 1er débat : </w:t>
      </w:r>
      <w:r>
        <w:rPr>
          <w:rFonts w:ascii="Georgia" w:hAnsi="Georgia"/>
          <w:color w:val="333333"/>
        </w:rPr>
        <w:t> </w:t>
      </w:r>
      <w:hyperlink r:id="rId14" w:tgtFrame="_blank" w:history="1">
        <w:r>
          <w:rPr>
            <w:rStyle w:val="Lienhypertexte"/>
            <w:rFonts w:ascii="Georgia" w:eastAsiaTheme="majorEastAsia" w:hAnsi="Georgia"/>
          </w:rPr>
          <w:t>https://us02web.zoom.us/j/88018502903</w:t>
        </w:r>
      </w:hyperlink>
    </w:p>
    <w:p w14:paraId="1034C827" w14:textId="77777777" w:rsidR="001C5ADA" w:rsidRDefault="001C5ADA" w:rsidP="001C5ADA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2ème débat : </w:t>
      </w:r>
      <w:r>
        <w:rPr>
          <w:rFonts w:ascii="Georgia" w:hAnsi="Georgia"/>
          <w:color w:val="333333"/>
        </w:rPr>
        <w:t> </w:t>
      </w:r>
      <w:hyperlink r:id="rId15" w:tgtFrame="_blank" w:history="1">
        <w:r>
          <w:rPr>
            <w:rStyle w:val="Lienhypertexte"/>
            <w:rFonts w:ascii="Georgia" w:eastAsiaTheme="majorEastAsia" w:hAnsi="Georgia"/>
          </w:rPr>
          <w:t>https://us02web.zoom.us/j/81246383550</w:t>
        </w:r>
      </w:hyperlink>
    </w:p>
    <w:p w14:paraId="53EF3777" w14:textId="77777777" w:rsidR="001C5ADA" w:rsidRDefault="001C5ADA" w:rsidP="001C5ADA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3ème débat : </w:t>
      </w:r>
      <w:r>
        <w:rPr>
          <w:rFonts w:ascii="Georgia" w:hAnsi="Georgia"/>
          <w:color w:val="333333"/>
        </w:rPr>
        <w:t> </w:t>
      </w:r>
      <w:hyperlink r:id="rId16" w:tgtFrame="_blank" w:history="1">
        <w:r>
          <w:rPr>
            <w:rStyle w:val="Lienhypertexte"/>
            <w:rFonts w:ascii="Georgia" w:eastAsiaTheme="majorEastAsia" w:hAnsi="Georgia"/>
          </w:rPr>
          <w:t>https://us02web.zoom.us/j/85250542915</w:t>
        </w:r>
      </w:hyperlink>
    </w:p>
    <w:p w14:paraId="68DFCDEA" w14:textId="4A98AB32" w:rsidR="006F32A5" w:rsidRPr="001C5ADA" w:rsidRDefault="001C5ADA" w:rsidP="001C5ADA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</w:t>
      </w:r>
    </w:p>
    <w:p w14:paraId="3B9568ED" w14:textId="6DE72B08" w:rsidR="006F32A5" w:rsidRPr="006F32A5" w:rsidRDefault="006F32A5" w:rsidP="006F32A5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jc w:val="center"/>
        <w:rPr>
          <w:b/>
          <w:bCs/>
        </w:rPr>
      </w:pPr>
      <w:r w:rsidRPr="006F32A5">
        <w:rPr>
          <w:b/>
          <w:bCs/>
        </w:rPr>
        <w:t>Rappels</w:t>
      </w:r>
      <w:r>
        <w:rPr>
          <w:b/>
          <w:bCs/>
        </w:rPr>
        <w:t xml:space="preserve"> – à lire…</w:t>
      </w:r>
    </w:p>
    <w:p w14:paraId="569F672F" w14:textId="5DEC6F49" w:rsidR="006F32A5" w:rsidRPr="006F32A5" w:rsidRDefault="00F251DD" w:rsidP="001C5ADA">
      <w:pPr>
        <w:pStyle w:val="Titre3"/>
        <w:spacing w:before="0" w:beforeAutospacing="0" w:after="0" w:afterAutospacing="0"/>
        <w:jc w:val="center"/>
        <w:rPr>
          <w:rFonts w:ascii="Calibri" w:hAnsi="Calibri"/>
          <w:color w:val="000000"/>
          <w:sz w:val="24"/>
          <w:szCs w:val="24"/>
        </w:rPr>
      </w:pPr>
      <w:hyperlink r:id="rId17" w:history="1">
        <w:r w:rsidR="006F32A5" w:rsidRPr="006F32A5">
          <w:rPr>
            <w:rStyle w:val="Lienhypertexte"/>
            <w:rFonts w:ascii="Calibri" w:hAnsi="Calibri"/>
            <w:sz w:val="24"/>
            <w:szCs w:val="24"/>
          </w:rPr>
          <w:t xml:space="preserve">Un forum École </w:t>
        </w:r>
        <w:proofErr w:type="spellStart"/>
        <w:r w:rsidR="006F32A5" w:rsidRPr="006F32A5">
          <w:rPr>
            <w:rStyle w:val="Lienhypertexte"/>
            <w:rFonts w:ascii="Calibri" w:hAnsi="Calibri"/>
            <w:sz w:val="24"/>
            <w:szCs w:val="24"/>
          </w:rPr>
          <w:t>alternumérique</w:t>
        </w:r>
        <w:proofErr w:type="spellEnd"/>
      </w:hyperlink>
      <w:r w:rsidR="006F32A5" w:rsidRPr="006F32A5">
        <w:rPr>
          <w:rFonts w:ascii="Calibri" w:hAnsi="Calibri"/>
          <w:color w:val="000000"/>
          <w:sz w:val="24"/>
          <w:szCs w:val="24"/>
        </w:rPr>
        <w:t xml:space="preserve"> à Poitiers face aux États généraux du numérique…</w:t>
      </w:r>
      <w:r w:rsidR="006F32A5">
        <w:rPr>
          <w:rFonts w:ascii="Calibri" w:hAnsi="Calibri"/>
          <w:color w:val="000000"/>
          <w:sz w:val="24"/>
          <w:szCs w:val="24"/>
        </w:rPr>
        <w:br/>
      </w:r>
      <w:hyperlink r:id="rId18" w:history="1">
        <w:r w:rsidR="006F32A5" w:rsidRPr="006F32A5">
          <w:rPr>
            <w:rStyle w:val="Lienhypertexte"/>
            <w:rFonts w:ascii="Calibri" w:hAnsi="Calibri"/>
            <w:sz w:val="24"/>
            <w:szCs w:val="24"/>
          </w:rPr>
          <w:t>Appel à engagement et propositions</w:t>
        </w:r>
      </w:hyperlink>
      <w:r w:rsidR="006F32A5" w:rsidRPr="006F32A5">
        <w:rPr>
          <w:rFonts w:ascii="Calibri" w:hAnsi="Calibri"/>
          <w:color w:val="000000"/>
          <w:sz w:val="24"/>
          <w:szCs w:val="24"/>
        </w:rPr>
        <w:t xml:space="preserve"> pour le Forum </w:t>
      </w:r>
      <w:proofErr w:type="spellStart"/>
      <w:r w:rsidR="006F32A5" w:rsidRPr="006F32A5">
        <w:rPr>
          <w:rFonts w:ascii="Calibri" w:hAnsi="Calibri"/>
          <w:color w:val="000000"/>
          <w:sz w:val="24"/>
          <w:szCs w:val="24"/>
        </w:rPr>
        <w:t>Ecole</w:t>
      </w:r>
      <w:proofErr w:type="spellEnd"/>
      <w:r w:rsidR="006F32A5" w:rsidRPr="006F32A5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6F32A5" w:rsidRPr="006F32A5">
        <w:rPr>
          <w:rFonts w:ascii="Calibri" w:hAnsi="Calibri"/>
          <w:color w:val="000000"/>
          <w:sz w:val="24"/>
          <w:szCs w:val="24"/>
        </w:rPr>
        <w:t>Alternumérique</w:t>
      </w:r>
      <w:proofErr w:type="spellEnd"/>
      <w:r w:rsidR="006F32A5">
        <w:rPr>
          <w:rFonts w:ascii="Calibri" w:hAnsi="Calibri"/>
          <w:color w:val="000000"/>
          <w:sz w:val="24"/>
          <w:szCs w:val="24"/>
        </w:rPr>
        <w:t xml:space="preserve"> (+ </w:t>
      </w:r>
      <w:hyperlink r:id="rId19" w:history="1">
        <w:r w:rsidR="006F32A5" w:rsidRPr="006F32A5">
          <w:rPr>
            <w:rStyle w:val="Lienhypertexte"/>
            <w:rFonts w:ascii="Calibri" w:hAnsi="Calibri"/>
            <w:sz w:val="24"/>
            <w:szCs w:val="24"/>
          </w:rPr>
          <w:t>Questionnaire</w:t>
        </w:r>
      </w:hyperlink>
      <w:r w:rsidR="006F32A5">
        <w:rPr>
          <w:rFonts w:ascii="Calibri" w:hAnsi="Calibri"/>
          <w:color w:val="000000"/>
          <w:sz w:val="24"/>
          <w:szCs w:val="24"/>
        </w:rPr>
        <w:t>)</w:t>
      </w:r>
    </w:p>
    <w:sectPr w:rsidR="006F32A5" w:rsidRPr="006F32A5" w:rsidSect="006F32A5">
      <w:pgSz w:w="11900" w:h="16840"/>
      <w:pgMar w:top="1440" w:right="1080" w:bottom="1440" w:left="108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3D"/>
    <w:rsid w:val="001A2639"/>
    <w:rsid w:val="001C5ADA"/>
    <w:rsid w:val="0024020A"/>
    <w:rsid w:val="0038548E"/>
    <w:rsid w:val="00394E39"/>
    <w:rsid w:val="004E755B"/>
    <w:rsid w:val="00625A29"/>
    <w:rsid w:val="006F32A5"/>
    <w:rsid w:val="00794F34"/>
    <w:rsid w:val="007A0BC8"/>
    <w:rsid w:val="00817F5D"/>
    <w:rsid w:val="008E3B3D"/>
    <w:rsid w:val="009B23AB"/>
    <w:rsid w:val="009C6D60"/>
    <w:rsid w:val="00B83599"/>
    <w:rsid w:val="00BA07D5"/>
    <w:rsid w:val="00C15E26"/>
    <w:rsid w:val="00C80B68"/>
    <w:rsid w:val="00D04867"/>
    <w:rsid w:val="00E42A23"/>
    <w:rsid w:val="00F23175"/>
    <w:rsid w:val="00F2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A9B8"/>
  <w15:chartTrackingRefBased/>
  <w15:docId w15:val="{77E78F6A-4F99-F44C-897F-FD762738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32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6F32A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4E3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4E39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6F32A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F3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align-center">
    <w:name w:val="text-align-center"/>
    <w:basedOn w:val="Normal"/>
    <w:rsid w:val="001C5A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1C5A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1C5ADA"/>
    <w:rPr>
      <w:b/>
      <w:bCs/>
    </w:rPr>
  </w:style>
  <w:style w:type="character" w:customStyle="1" w:styleId="apple-converted-space">
    <w:name w:val="apple-converted-space"/>
    <w:basedOn w:val="Policepardfaut"/>
    <w:rsid w:val="001C5ADA"/>
  </w:style>
  <w:style w:type="character" w:styleId="Lienhypertextesuivivisit">
    <w:name w:val="FollowedHyperlink"/>
    <w:basedOn w:val="Policepardfaut"/>
    <w:uiPriority w:val="99"/>
    <w:semiHidden/>
    <w:unhideWhenUsed/>
    <w:rsid w:val="001C5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314">
          <w:marLeft w:val="0"/>
          <w:marRight w:val="0"/>
          <w:marTop w:val="0"/>
          <w:marBottom w:val="0"/>
          <w:divBdr>
            <w:top w:val="single" w:sz="8" w:space="1" w:color="0070C0"/>
            <w:left w:val="single" w:sz="8" w:space="4" w:color="0070C0"/>
            <w:bottom w:val="single" w:sz="8" w:space="1" w:color="0070C0"/>
            <w:right w:val="single" w:sz="8" w:space="4" w:color="0070C0"/>
          </w:divBdr>
        </w:div>
        <w:div w:id="456264889">
          <w:marLeft w:val="0"/>
          <w:marRight w:val="0"/>
          <w:marTop w:val="0"/>
          <w:marBottom w:val="0"/>
          <w:divBdr>
            <w:top w:val="single" w:sz="8" w:space="1" w:color="0070C0"/>
            <w:left w:val="single" w:sz="8" w:space="4" w:color="0070C0"/>
            <w:bottom w:val="single" w:sz="8" w:space="1" w:color="0070C0"/>
            <w:right w:val="single" w:sz="8" w:space="4" w:color="0070C0"/>
          </w:divBdr>
        </w:div>
      </w:divsChild>
    </w:div>
    <w:div w:id="662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018502903" TargetMode="External"/><Relationship Id="rId13" Type="http://schemas.openxmlformats.org/officeDocument/2006/relationships/hyperlink" Target="https://us02web.zoom.us/j/85250542915" TargetMode="External"/><Relationship Id="rId18" Type="http://schemas.openxmlformats.org/officeDocument/2006/relationships/hyperlink" Target="http://www.afef.org/appel-engagement-et-propositions-pour-le-forum-ecole-alternumeriqu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us02web.zoom.us/j/88018502903" TargetMode="External"/><Relationship Id="rId12" Type="http://schemas.openxmlformats.org/officeDocument/2006/relationships/hyperlink" Target="https://us02web.zoom.us/j/85250542915" TargetMode="External"/><Relationship Id="rId17" Type="http://schemas.openxmlformats.org/officeDocument/2006/relationships/hyperlink" Target="http://www.afef.org/un-forum-ecole-alternumerique-poitiers-face-aux-etats-generaux-du-numeriq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525054291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%20https:/us02web.zoom.us/j/88018502903" TargetMode="External"/><Relationship Id="rId11" Type="http://schemas.openxmlformats.org/officeDocument/2006/relationships/hyperlink" Target="https://us02web.zoom.us/j/85250542915" TargetMode="External"/><Relationship Id="rId5" Type="http://schemas.openxmlformats.org/officeDocument/2006/relationships/hyperlink" Target="%20https:/us02web.zoom.us/j/88018502903" TargetMode="External"/><Relationship Id="rId15" Type="http://schemas.openxmlformats.org/officeDocument/2006/relationships/hyperlink" Target="https://us02web.zoom.us/j/81246383550" TargetMode="External"/><Relationship Id="rId10" Type="http://schemas.openxmlformats.org/officeDocument/2006/relationships/hyperlink" Target="%20https:/us02web.zoom.us/j/81246383550" TargetMode="External"/><Relationship Id="rId19" Type="http://schemas.openxmlformats.org/officeDocument/2006/relationships/hyperlink" Target="http://www.afef.org/system/files/2020-10/Questionnaire-Forum-Alternumerique_1.pdf" TargetMode="External"/><Relationship Id="rId4" Type="http://schemas.openxmlformats.org/officeDocument/2006/relationships/hyperlink" Target="http://www.afef.org/system/files/2020-10/Questionnaire-Forum-Alternumerique_1.pdf" TargetMode="External"/><Relationship Id="rId9" Type="http://schemas.openxmlformats.org/officeDocument/2006/relationships/hyperlink" Target="%20https:/us02web.zoom.us/j/81246383550" TargetMode="External"/><Relationship Id="rId14" Type="http://schemas.openxmlformats.org/officeDocument/2006/relationships/hyperlink" Target="https://us02web.zoom.us/j/8801850290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Youx</dc:creator>
  <cp:keywords/>
  <dc:description/>
  <cp:lastModifiedBy>Viviane Youx</cp:lastModifiedBy>
  <cp:revision>3</cp:revision>
  <dcterms:created xsi:type="dcterms:W3CDTF">2020-10-31T10:27:00Z</dcterms:created>
  <dcterms:modified xsi:type="dcterms:W3CDTF">2020-10-31T15:42:00Z</dcterms:modified>
</cp:coreProperties>
</file>